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A2" w:rsidRPr="001B20A2" w:rsidRDefault="001B20A2" w:rsidP="001B20A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 w:rsidRPr="001B20A2">
        <w:rPr>
          <w:rFonts w:asciiTheme="majorHAnsi" w:hAnsiTheme="majorHAnsi" w:cs="TimesNewRomanPS-BoldMT"/>
          <w:b/>
          <w:bCs/>
          <w:sz w:val="28"/>
          <w:szCs w:val="28"/>
        </w:rPr>
        <w:t>Hartford City, Indiana</w:t>
      </w:r>
    </w:p>
    <w:p w:rsidR="001B20A2" w:rsidRPr="001B20A2" w:rsidRDefault="001B20A2" w:rsidP="001B20A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proofErr w:type="gramStart"/>
      <w:r w:rsidRPr="001B20A2">
        <w:rPr>
          <w:rFonts w:asciiTheme="majorHAnsi" w:hAnsiTheme="majorHAnsi" w:cs="TimesNewRomanPS-BoldMT"/>
          <w:b/>
          <w:bCs/>
          <w:sz w:val="28"/>
          <w:szCs w:val="28"/>
        </w:rPr>
        <w:t>City-wide</w:t>
      </w:r>
      <w:proofErr w:type="gramEnd"/>
      <w:r w:rsidRPr="001B20A2">
        <w:rPr>
          <w:rFonts w:asciiTheme="majorHAnsi" w:hAnsiTheme="majorHAnsi" w:cs="TimesNewRomanPS-BoldMT"/>
          <w:b/>
          <w:bCs/>
          <w:sz w:val="28"/>
          <w:szCs w:val="28"/>
        </w:rPr>
        <w:t xml:space="preserve"> Visioning Session</w:t>
      </w:r>
    </w:p>
    <w:p w:rsidR="001B20A2" w:rsidRDefault="001B20A2" w:rsidP="001B20A2">
      <w:pPr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 w:rsidRPr="001B20A2">
        <w:rPr>
          <w:rFonts w:asciiTheme="majorHAnsi" w:hAnsiTheme="majorHAnsi" w:cs="TimesNewRomanPS-BoldMT"/>
          <w:b/>
          <w:bCs/>
          <w:sz w:val="28"/>
          <w:szCs w:val="28"/>
        </w:rPr>
        <w:t>August 8, 2018</w:t>
      </w:r>
    </w:p>
    <w:p w:rsidR="001B20A2" w:rsidRDefault="001B20A2" w:rsidP="001B20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Opportunities for Immediate Further Consideration:</w:t>
      </w:r>
    </w:p>
    <w:p w:rsidR="001B20A2" w:rsidRDefault="001B20A2" w:rsidP="001B2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Community Center downtown</w:t>
      </w:r>
    </w:p>
    <w:p w:rsidR="001B20A2" w:rsidRDefault="001B20A2" w:rsidP="001B2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Kayak trail down Lick Creek</w:t>
      </w:r>
    </w:p>
    <w:p w:rsidR="001B20A2" w:rsidRDefault="001B20A2" w:rsidP="001B2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Outdoor performance amphitheater/pavilion- Decatur has a good example</w:t>
      </w:r>
    </w:p>
    <w:p w:rsidR="001B20A2" w:rsidRDefault="001B20A2" w:rsidP="001B2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Expand downtown programming to attract more people</w:t>
      </w:r>
    </w:p>
    <w:p w:rsidR="001B20A2" w:rsidRDefault="001B20A2" w:rsidP="001B2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Repair and add sidewalks</w:t>
      </w:r>
    </w:p>
    <w:p w:rsidR="001B20A2" w:rsidRDefault="001B20A2" w:rsidP="001B2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Rehabilitation of historical downtown storefronts</w:t>
      </w:r>
    </w:p>
    <w:p w:rsidR="001B20A2" w:rsidRDefault="001B20A2" w:rsidP="001B2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Use an empty building for a trampoline park</w:t>
      </w:r>
    </w:p>
    <w:p w:rsidR="001B20A2" w:rsidRDefault="001B20A2" w:rsidP="001B2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End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in-fighting</w:t>
      </w:r>
      <w:proofErr w:type="gramEnd"/>
    </w:p>
    <w:p w:rsidR="001B20A2" w:rsidRDefault="001B20A2" w:rsidP="001B2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Beautification plan for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entrance ways</w:t>
      </w:r>
      <w:proofErr w:type="gramEnd"/>
    </w:p>
    <w:p w:rsidR="001B20A2" w:rsidRDefault="001B20A2" w:rsidP="001B20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Expand kids programming associated with the YMCA</w:t>
      </w:r>
    </w:p>
    <w:p w:rsidR="001B20A2" w:rsidRDefault="001B20A2" w:rsidP="001B20A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 a city communications director</w:t>
      </w:r>
    </w:p>
    <w:p w:rsidR="001B20A2" w:rsidRDefault="001B20A2" w:rsidP="001B20A2">
      <w:pPr>
        <w:rPr>
          <w:rFonts w:ascii="TimesNewRomanPSMT" w:hAnsi="TimesNewRomanPSMT" w:cs="TimesNewRomanPSMT"/>
          <w:sz w:val="24"/>
          <w:szCs w:val="24"/>
        </w:rPr>
      </w:pPr>
    </w:p>
    <w:p w:rsidR="001B20A2" w:rsidRPr="001B20A2" w:rsidRDefault="001B20A2" w:rsidP="001B20A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465070" cy="1837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0A2" w:rsidRPr="001B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A2"/>
    <w:rsid w:val="001B20A2"/>
    <w:rsid w:val="009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2019-02-04T22:55:00Z</dcterms:created>
  <dcterms:modified xsi:type="dcterms:W3CDTF">2019-02-04T22:58:00Z</dcterms:modified>
</cp:coreProperties>
</file>